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7E" w:rsidRPr="00530BEC" w:rsidRDefault="00530BEC">
      <w:pPr>
        <w:rPr>
          <w:rFonts w:ascii="仿宋_GB2312" w:eastAsia="仿宋_GB2312" w:hint="eastAsia"/>
          <w:sz w:val="32"/>
          <w:szCs w:val="32"/>
        </w:rPr>
      </w:pPr>
      <w:r w:rsidRPr="00530BEC">
        <w:rPr>
          <w:rFonts w:ascii="仿宋_GB2312" w:eastAsia="仿宋_GB2312" w:hint="eastAsia"/>
          <w:sz w:val="32"/>
          <w:szCs w:val="32"/>
        </w:rPr>
        <w:t>附录</w:t>
      </w:r>
      <w:r w:rsidR="009A73CE" w:rsidRPr="00530BEC">
        <w:rPr>
          <w:rFonts w:ascii="仿宋_GB2312" w:eastAsia="仿宋_GB2312" w:hint="eastAsia"/>
          <w:sz w:val="32"/>
          <w:szCs w:val="32"/>
        </w:rPr>
        <w:t>1：业务流程图</w:t>
      </w:r>
    </w:p>
    <w:p w:rsidR="00F07C7E" w:rsidRDefault="009A73CE">
      <w:pPr>
        <w:pStyle w:val="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   录</w:t>
      </w:r>
    </w:p>
    <w:tbl>
      <w:tblPr>
        <w:tblStyle w:val="a6"/>
        <w:tblpPr w:leftFromText="180" w:rightFromText="180" w:vertAnchor="text" w:tblpX="1384" w:tblpY="1"/>
        <w:tblOverlap w:val="never"/>
        <w:tblW w:w="11285" w:type="dxa"/>
        <w:tblLayout w:type="fixed"/>
        <w:tblLook w:val="04A0" w:firstRow="1" w:lastRow="0" w:firstColumn="1" w:lastColumn="0" w:noHBand="0" w:noVBand="1"/>
      </w:tblPr>
      <w:tblGrid>
        <w:gridCol w:w="2723"/>
        <w:gridCol w:w="8562"/>
      </w:tblGrid>
      <w:tr w:rsidR="00F07C7E">
        <w:trPr>
          <w:trHeight w:val="567"/>
        </w:trPr>
        <w:tc>
          <w:tcPr>
            <w:tcW w:w="2723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图1</w:t>
            </w:r>
          </w:p>
        </w:tc>
        <w:tc>
          <w:tcPr>
            <w:tcW w:w="8562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项目库管理流程图</w:t>
            </w:r>
          </w:p>
        </w:tc>
      </w:tr>
      <w:tr w:rsidR="00F07C7E">
        <w:trPr>
          <w:trHeight w:val="567"/>
        </w:trPr>
        <w:tc>
          <w:tcPr>
            <w:tcW w:w="2723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图2</w:t>
            </w:r>
          </w:p>
        </w:tc>
        <w:tc>
          <w:tcPr>
            <w:tcW w:w="8562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项目构成图</w:t>
            </w:r>
          </w:p>
        </w:tc>
      </w:tr>
      <w:tr w:rsidR="00F07C7E">
        <w:trPr>
          <w:trHeight w:val="567"/>
        </w:trPr>
        <w:tc>
          <w:tcPr>
            <w:tcW w:w="2723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图3</w:t>
            </w:r>
          </w:p>
        </w:tc>
        <w:tc>
          <w:tcPr>
            <w:tcW w:w="8562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部门预算编制流程图</w:t>
            </w:r>
          </w:p>
        </w:tc>
      </w:tr>
      <w:tr w:rsidR="00F07C7E">
        <w:trPr>
          <w:trHeight w:val="567"/>
        </w:trPr>
        <w:tc>
          <w:tcPr>
            <w:tcW w:w="2723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图4</w:t>
            </w:r>
          </w:p>
        </w:tc>
        <w:tc>
          <w:tcPr>
            <w:tcW w:w="8562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转移支付跟踪图</w:t>
            </w:r>
          </w:p>
        </w:tc>
      </w:tr>
      <w:tr w:rsidR="00F07C7E">
        <w:trPr>
          <w:trHeight w:val="567"/>
        </w:trPr>
        <w:tc>
          <w:tcPr>
            <w:tcW w:w="2723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图5</w:t>
            </w:r>
          </w:p>
        </w:tc>
        <w:tc>
          <w:tcPr>
            <w:tcW w:w="8562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国库集中支付流程图</w:t>
            </w:r>
          </w:p>
        </w:tc>
      </w:tr>
      <w:tr w:rsidR="00F07C7E">
        <w:trPr>
          <w:trHeight w:val="567"/>
        </w:trPr>
        <w:tc>
          <w:tcPr>
            <w:tcW w:w="2723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图6</w:t>
            </w:r>
          </w:p>
        </w:tc>
        <w:tc>
          <w:tcPr>
            <w:tcW w:w="8562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单位资金支付流程图</w:t>
            </w:r>
          </w:p>
        </w:tc>
      </w:tr>
      <w:tr w:rsidR="00F07C7E">
        <w:trPr>
          <w:trHeight w:val="567"/>
        </w:trPr>
        <w:tc>
          <w:tcPr>
            <w:tcW w:w="2723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图7</w:t>
            </w:r>
          </w:p>
        </w:tc>
        <w:tc>
          <w:tcPr>
            <w:tcW w:w="8562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结转结余流程图</w:t>
            </w:r>
          </w:p>
        </w:tc>
      </w:tr>
      <w:tr w:rsidR="00F07C7E">
        <w:trPr>
          <w:trHeight w:val="567"/>
        </w:trPr>
        <w:tc>
          <w:tcPr>
            <w:tcW w:w="2723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图8</w:t>
            </w:r>
          </w:p>
        </w:tc>
        <w:tc>
          <w:tcPr>
            <w:tcW w:w="8562" w:type="dxa"/>
            <w:vAlign w:val="center"/>
          </w:tcPr>
          <w:p w:rsidR="00F07C7E" w:rsidRDefault="009A73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资产预算管理流程图</w:t>
            </w:r>
          </w:p>
        </w:tc>
      </w:tr>
    </w:tbl>
    <w:p w:rsidR="00F07C7E" w:rsidRDefault="009A73CE">
      <w:r>
        <w:rPr>
          <w:rFonts w:hint="eastAsia"/>
        </w:rPr>
        <w:br w:type="textWrapping" w:clear="all"/>
        <w:t xml:space="preserve">                        </w:t>
      </w:r>
    </w:p>
    <w:p w:rsidR="009A73CE" w:rsidRDefault="009A73CE">
      <w:pPr>
        <w:outlineLvl w:val="0"/>
        <w:rPr>
          <w:rFonts w:ascii="宋体" w:eastAsia="宋体" w:hAnsi="宋体"/>
          <w:sz w:val="24"/>
          <w:szCs w:val="24"/>
        </w:rPr>
      </w:pPr>
    </w:p>
    <w:p w:rsidR="00F07C7E" w:rsidRDefault="009A73CE">
      <w:pPr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图1：</w:t>
      </w:r>
    </w:p>
    <w:p w:rsidR="00F07C7E" w:rsidRDefault="009A73CE">
      <w:pPr>
        <w:jc w:val="center"/>
        <w:rPr>
          <w:rFonts w:ascii="宋体" w:eastAsia="宋体" w:hAnsi="宋体"/>
          <w:sz w:val="24"/>
          <w:szCs w:val="24"/>
        </w:rPr>
        <w:sectPr w:rsidR="00F07C7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eastAsia="宋体" w:hAnsi="宋体"/>
          <w:sz w:val="24"/>
          <w:szCs w:val="24"/>
        </w:rPr>
        <w:object w:dxaOrig="13954" w:dyaOrig="7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pt;height:385.5pt" o:ole="">
            <v:imagedata r:id="rId7" o:title=""/>
            <o:lock v:ext="edit" aspectratio="f"/>
          </v:shape>
          <o:OLEObject Type="Embed" ProgID="Visio.Drawing.15" ShapeID="_x0000_i1025" DrawAspect="Content" ObjectID="_1640956602" r:id="rId8"/>
        </w:object>
      </w:r>
    </w:p>
    <w:p w:rsidR="00F07C7E" w:rsidRDefault="009A73CE">
      <w:pPr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图2：</w:t>
      </w:r>
    </w:p>
    <w:p w:rsidR="00F07C7E" w:rsidRDefault="009A73CE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object w:dxaOrig="12690" w:dyaOrig="7834">
          <v:shape id="_x0000_i1026" type="#_x0000_t75" style="width:634.5pt;height:391.5pt" o:ole="">
            <v:imagedata r:id="rId9" o:title=""/>
            <o:lock v:ext="edit" aspectratio="f"/>
          </v:shape>
          <o:OLEObject Type="Embed" ProgID="Visio.Drawing.15" ShapeID="_x0000_i1026" DrawAspect="Content" ObjectID="_1640956603" r:id="rId10"/>
        </w:object>
      </w:r>
    </w:p>
    <w:p w:rsidR="00F07C7E" w:rsidRDefault="009A73CE">
      <w:pPr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图3：</w:t>
      </w:r>
    </w:p>
    <w:p w:rsidR="00F07C7E" w:rsidRDefault="009A73CE">
      <w:pPr>
        <w:jc w:val="center"/>
      </w:pPr>
      <w:r>
        <w:rPr>
          <w:rFonts w:hint="eastAsia"/>
        </w:rPr>
        <w:object w:dxaOrig="12939" w:dyaOrig="7802">
          <v:shape id="_x0000_i1027" type="#_x0000_t75" style="width:647.25pt;height:390pt" o:ole="">
            <v:imagedata r:id="rId11" o:title=""/>
            <o:lock v:ext="edit" aspectratio="f"/>
          </v:shape>
          <o:OLEObject Type="Embed" ProgID="Visio.Drawing.15" ShapeID="_x0000_i1027" DrawAspect="Content" ObjectID="_1640956604" r:id="rId12"/>
        </w:object>
      </w:r>
    </w:p>
    <w:p w:rsidR="00F07C7E" w:rsidRDefault="009A73CE">
      <w:pPr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图4：</w:t>
      </w:r>
    </w:p>
    <w:p w:rsidR="00F07C7E" w:rsidRDefault="009A73CE">
      <w:pPr>
        <w:jc w:val="center"/>
        <w:sectPr w:rsidR="00F07C7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</w:rPr>
        <w:object w:dxaOrig="12727" w:dyaOrig="7859">
          <v:shape id="_x0000_i1028" type="#_x0000_t75" style="width:636pt;height:393pt" o:ole="">
            <v:imagedata r:id="rId13" o:title=""/>
            <o:lock v:ext="edit" aspectratio="f"/>
          </v:shape>
          <o:OLEObject Type="Embed" ProgID="Visio.Drawing.15" ShapeID="_x0000_i1028" DrawAspect="Content" ObjectID="_1640956605" r:id="rId14"/>
        </w:object>
      </w:r>
    </w:p>
    <w:p w:rsidR="00F07C7E" w:rsidRDefault="009A73CE">
      <w:pPr>
        <w:pStyle w:val="1"/>
        <w:spacing w:before="0" w:after="0" w:line="240" w:lineRule="auto"/>
        <w:rPr>
          <w:rFonts w:eastAsia="宋体"/>
        </w:rPr>
      </w:pPr>
      <w:r>
        <w:rPr>
          <w:rFonts w:ascii="宋体" w:eastAsia="宋体" w:hAnsi="宋体" w:cs="宋体" w:hint="eastAsia"/>
          <w:b w:val="0"/>
          <w:bCs/>
          <w:sz w:val="24"/>
          <w:szCs w:val="24"/>
        </w:rPr>
        <w:lastRenderedPageBreak/>
        <w:t>图5:</w:t>
      </w:r>
    </w:p>
    <w:p w:rsidR="00F07C7E" w:rsidRDefault="009A73C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5509895" cy="6802755"/>
            <wp:effectExtent l="0" t="0" r="6985" b="9525"/>
            <wp:docPr id="9" name="图片 9" descr="1227国库集中支付资金支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27国库集中支付资金支付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680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C7E" w:rsidRDefault="009A73CE">
      <w:pPr>
        <w:pStyle w:val="1"/>
        <w:spacing w:before="0" w:after="0" w:line="240" w:lineRule="auto"/>
        <w:rPr>
          <w:rFonts w:ascii="宋体" w:eastAsia="宋体" w:hAnsi="宋体" w:cs="宋体"/>
          <w:b w:val="0"/>
          <w:bCs/>
          <w:sz w:val="24"/>
          <w:szCs w:val="24"/>
        </w:rPr>
      </w:pPr>
      <w:r>
        <w:rPr>
          <w:rFonts w:ascii="宋体" w:eastAsia="宋体" w:hAnsi="宋体" w:cs="宋体" w:hint="eastAsia"/>
          <w:b w:val="0"/>
          <w:bCs/>
          <w:sz w:val="24"/>
          <w:szCs w:val="24"/>
        </w:rPr>
        <w:lastRenderedPageBreak/>
        <w:t>图6：</w:t>
      </w:r>
    </w:p>
    <w:p w:rsidR="00F07C7E" w:rsidRDefault="009A73CE">
      <w:pPr>
        <w:jc w:val="center"/>
        <w:sectPr w:rsidR="00F07C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object w:dxaOrig="8306" w:dyaOrig="12523">
          <v:shape id="_x0000_i1029" type="#_x0000_t75" style="width:415.5pt;height:626.25pt" o:ole="">
            <v:imagedata r:id="rId16" o:title=""/>
            <o:lock v:ext="edit" aspectratio="f"/>
          </v:shape>
          <o:OLEObject Type="Embed" ProgID="Visio.Drawing.15" ShapeID="_x0000_i1029" DrawAspect="Content" ObjectID="_1640956606" r:id="rId17"/>
        </w:object>
      </w:r>
    </w:p>
    <w:p w:rsidR="00F07C7E" w:rsidRDefault="009A73CE">
      <w:pPr>
        <w:pStyle w:val="1"/>
        <w:spacing w:before="0" w:after="0" w:line="240" w:lineRule="auto"/>
        <w:rPr>
          <w:rFonts w:ascii="宋体" w:eastAsia="宋体" w:hAnsi="宋体" w:cs="宋体"/>
          <w:b w:val="0"/>
          <w:bCs/>
          <w:sz w:val="24"/>
          <w:szCs w:val="24"/>
        </w:rPr>
      </w:pPr>
      <w:r>
        <w:rPr>
          <w:rFonts w:ascii="宋体" w:eastAsia="宋体" w:hAnsi="宋体" w:cs="宋体" w:hint="eastAsia"/>
          <w:b w:val="0"/>
          <w:bCs/>
          <w:sz w:val="24"/>
          <w:szCs w:val="24"/>
        </w:rPr>
        <w:lastRenderedPageBreak/>
        <w:t>图7：</w:t>
      </w:r>
    </w:p>
    <w:p w:rsidR="00F07C7E" w:rsidRDefault="009A73CE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object w:dxaOrig="8303" w:dyaOrig="10014">
          <v:shape id="_x0000_i1030" type="#_x0000_t75" style="width:415.5pt;height:501pt" o:ole="">
            <v:imagedata r:id="rId18" o:title=""/>
            <o:lock v:ext="edit" aspectratio="f"/>
          </v:shape>
          <o:OLEObject Type="Embed" ProgID="Visio.Drawing.15" ShapeID="_x0000_i1030" DrawAspect="Content" ObjectID="_1640956607" r:id="rId19"/>
        </w:object>
      </w:r>
    </w:p>
    <w:p w:rsidR="00F07C7E" w:rsidRDefault="00F07C7E">
      <w:pPr>
        <w:pStyle w:val="a0"/>
        <w:sectPr w:rsidR="00F07C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7C7E" w:rsidRDefault="009A73CE">
      <w:pPr>
        <w:pStyle w:val="1"/>
        <w:spacing w:before="0" w:after="0" w:line="240" w:lineRule="auto"/>
        <w:rPr>
          <w:rFonts w:ascii="宋体" w:eastAsia="宋体" w:hAnsi="宋体" w:cs="宋体"/>
          <w:b w:val="0"/>
          <w:bCs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 w:val="0"/>
          <w:bCs/>
          <w:sz w:val="24"/>
          <w:szCs w:val="24"/>
        </w:rPr>
        <w:lastRenderedPageBreak/>
        <w:t>图8：</w:t>
      </w:r>
    </w:p>
    <w:bookmarkEnd w:id="0"/>
    <w:p w:rsidR="00F07C7E" w:rsidRDefault="009A73CE">
      <w:r>
        <w:rPr>
          <w:rFonts w:hint="eastAsia"/>
        </w:rPr>
        <w:object w:dxaOrig="8298" w:dyaOrig="11099">
          <v:shape id="_x0000_i1031" type="#_x0000_t75" style="width:414.75pt;height:555pt" o:ole="">
            <v:imagedata r:id="rId20" o:title=""/>
            <o:lock v:ext="edit" aspectratio="f"/>
          </v:shape>
          <o:OLEObject Type="Embed" ProgID="Visio.Drawing.15" ShapeID="_x0000_i1031" DrawAspect="Content" ObjectID="_1640956608" r:id="rId21"/>
        </w:object>
      </w:r>
    </w:p>
    <w:sectPr w:rsidR="00F0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AF"/>
    <w:rsid w:val="0003688C"/>
    <w:rsid w:val="00064CC9"/>
    <w:rsid w:val="000C59AF"/>
    <w:rsid w:val="00174BD9"/>
    <w:rsid w:val="001F1DCD"/>
    <w:rsid w:val="00211BD8"/>
    <w:rsid w:val="00293402"/>
    <w:rsid w:val="00326EC2"/>
    <w:rsid w:val="003B59B5"/>
    <w:rsid w:val="0041288A"/>
    <w:rsid w:val="00530BEC"/>
    <w:rsid w:val="00563C63"/>
    <w:rsid w:val="005D2B94"/>
    <w:rsid w:val="00600DEE"/>
    <w:rsid w:val="00610FE0"/>
    <w:rsid w:val="007365CE"/>
    <w:rsid w:val="00743D9A"/>
    <w:rsid w:val="007D3413"/>
    <w:rsid w:val="007F3D9F"/>
    <w:rsid w:val="008704B9"/>
    <w:rsid w:val="00885393"/>
    <w:rsid w:val="009A73CE"/>
    <w:rsid w:val="00A22F6B"/>
    <w:rsid w:val="00A7218B"/>
    <w:rsid w:val="00B0540D"/>
    <w:rsid w:val="00B44DC7"/>
    <w:rsid w:val="00C53CA0"/>
    <w:rsid w:val="00C57410"/>
    <w:rsid w:val="00D02CB7"/>
    <w:rsid w:val="00D52005"/>
    <w:rsid w:val="00D73E21"/>
    <w:rsid w:val="00E2157A"/>
    <w:rsid w:val="00E718E4"/>
    <w:rsid w:val="00E76F8C"/>
    <w:rsid w:val="00EF60AF"/>
    <w:rsid w:val="00F07C7E"/>
    <w:rsid w:val="00F07DF7"/>
    <w:rsid w:val="00F71D9B"/>
    <w:rsid w:val="00FF2F50"/>
    <w:rsid w:val="074C16FF"/>
    <w:rsid w:val="08345A91"/>
    <w:rsid w:val="0C335475"/>
    <w:rsid w:val="0E231720"/>
    <w:rsid w:val="111E2444"/>
    <w:rsid w:val="11761D94"/>
    <w:rsid w:val="1EB7112C"/>
    <w:rsid w:val="1F65777D"/>
    <w:rsid w:val="3B350631"/>
    <w:rsid w:val="64BC6A58"/>
    <w:rsid w:val="696A53D1"/>
    <w:rsid w:val="6DCA304C"/>
    <w:rsid w:val="70E61D62"/>
    <w:rsid w:val="7B261BE3"/>
    <w:rsid w:val="7C4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CF447-8EAC-492C-9453-BA17B73E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朱飞&gt;</dc:creator>
  <cp:lastModifiedBy>THM</cp:lastModifiedBy>
  <cp:revision>5</cp:revision>
  <cp:lastPrinted>2019-09-01T09:44:00Z</cp:lastPrinted>
  <dcterms:created xsi:type="dcterms:W3CDTF">2019-09-01T07:07:00Z</dcterms:created>
  <dcterms:modified xsi:type="dcterms:W3CDTF">2020-01-19T08:30:00Z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